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工业设计简史：汉、英</w:t>
      </w:r>
    </w:p>
    <w:p>
      <w:r>
        <w:rPr>
          <w:rFonts w:ascii="宋体" w:hAnsi="宋体" w:eastAsia="宋体"/>
          <w:sz w:val="24"/>
        </w:rPr>
        <w:t>范大伟,王新燕,刘春媛,王晓娜,薄其芳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工业设计简史：汉、英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范大伟,王新燕,刘春媛,王晓娜,薄其芳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9787522605449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工业设计-历史-世界-高等学校-教材-汉、英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全面、系统地介绍了世界工业设计的发展历程，并以工业革命之后的工业设计发展为侧重，详细介绍了不同历史时期，世界工业设计活动、设计流派、著名设计师及代表作品的产生背景、发展历程和历史影响，同时对不同国家和地区的工业设计发展进行了横向的联系与比较，力图为读者构建一幅脉络清晰的世界工业设计史发展网络图谱。全书共11章，主要内容包括：设计溯源，18世纪设计的矛盾与冲突，19世纪的设计变革，新艺术运动，现代主义设计的产生与发展，现代主义发展的里程碑-包豪斯，美国的商业性设计，传统与现代的交融，欧洲工业设计的复兴，多元化的设计，中国工业设计的发展。  本教材适应双语教学，其中的重点内容、关键名词术语等以汉英对照的方式呈现，或用英文作重点注解，以满足读者提高专业英语水平的需求。教材还配有教学课件、彩图版数字教材等内容资源，读者可通过“行水云课”平台和公众号阅读使用。  本教材可供高等院校工业设计、产品设计等相关专业的师生使用，也可供工业设计、产品设计相关从业人品参考。</w:t>
      </w:r>
    </w:p>
    <w:p/>
    <w:p>
      <w:r>
        <w:t>本书出售、求购地址：https://www.jiaokey.com/book/detail/15170703.html</w:t>
      </w:r>
    </w:p>
    <w:p>
      <w:r>
        <w:t>更多工业设计图书推荐：https://www.jiaokey.com</w:t>
      </w:r>
    </w:p>
    <w:p>
      <w:r>
        <w:t>范大伟,王新燕,刘春媛,王晓娜,薄其芳 其他作品：https://www.jiaokey.com/tag/范大伟,王新燕,刘春媛,王晓娜,薄其芳.html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关键词搜索：https://www.jiaokey.com/tag/工业设计-历史-世界-高等学校-教材-汉、英.html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