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喇叭花开</w:t>
      </w:r>
    </w:p>
    <w:p>
      <w:r>
        <w:rPr>
          <w:rFonts w:ascii="宋体" w:hAnsi="宋体" w:eastAsia="宋体"/>
          <w:sz w:val="24"/>
        </w:rPr>
        <w:t>许春樵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喇叭花开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时代出版传媒股份有限公司；合肥：安徽文艺出版社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9787539674469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革命性与人性在这本红色主题作品中，是互补，也是相互成就，相得益彰：革命是为了人民的翻身、解放和幸福，人性的自由、崇高、仁爱和善良的充分实现，是对革命的最高定义和最完美的阐释。这是一本有小说、散文的文学书，也是一部有温度、有情感、有灵魂的历史书。</w:t>
      </w:r>
    </w:p>
    <w:p/>
    <w:p>
      <w:r>
        <w:t>本书出售、求购地址：https://www.jiaokey.com/book/detail/15160480.html</w:t>
      </w:r>
    </w:p>
    <w:p>
      <w:r>
        <w:t>更多作品集图书推荐：https://www.jiaokey.com</w:t>
      </w:r>
    </w:p>
    <w:p>
      <w:r>
        <w:t>许春樵 其他作品：https://www.jiaokey.com/tag/许春樵.html</w:t>
      </w:r>
    </w:p>
    <w:p>
      <w:r>
        <w:t>时代出版传媒股份有限公司；合肥：安徽文艺出版社 出版图书：https://www.jiaokey.com/tag/时代出版传媒股份有限公司；合肥：安徽文艺出版社.html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