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欺负别的孩子时他们在想什么</w:t>
      </w:r>
    </w:p>
    <w:p>
      <w:r>
        <w:rPr>
          <w:rFonts w:ascii="宋体" w:hAnsi="宋体" w:eastAsia="宋体"/>
          <w:sz w:val="24"/>
        </w:rPr>
        <w:t>格雷厄姆·拉姆斯登,一言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欺负别的孩子时他们在想什么</w:t>
            </w:r>
          </w:p>
        </w:tc>
      </w:tr>
      <w:tr>
        <w:tc>
          <w:tcPr>
            <w:tcW w:type="dxa" w:w="4320"/>
          </w:tcPr>
          <w:p>
            <w:r>
              <w:t>作者</w:t>
            </w:r>
          </w:p>
        </w:tc>
        <w:tc>
          <w:tcPr>
            <w:tcW w:type="dxa" w:w="4320"/>
          </w:tcPr>
          <w:p>
            <w:r>
              <w:t>格雷厄姆·拉姆斯登,一言</w:t>
            </w:r>
          </w:p>
        </w:tc>
      </w:tr>
      <w:tr>
        <w:tc>
          <w:tcPr>
            <w:tcW w:type="dxa" w:w="4320"/>
          </w:tcPr>
          <w:p>
            <w:r>
              <w:t>出版社</w:t>
            </w:r>
          </w:p>
        </w:tc>
        <w:tc>
          <w:tcPr>
            <w:tcW w:type="dxa" w:w="4320"/>
          </w:tcPr>
          <w:p>
            <w:r>
              <w:t>北京日报出版社</w:t>
            </w:r>
          </w:p>
        </w:tc>
      </w:tr>
      <w:tr>
        <w:tc>
          <w:tcPr>
            <w:tcW w:type="dxa" w:w="4320"/>
          </w:tcPr>
          <w:p>
            <w:r>
              <w:t>ISBN</w:t>
            </w:r>
          </w:p>
        </w:tc>
        <w:tc>
          <w:tcPr>
            <w:tcW w:type="dxa" w:w="4320"/>
          </w:tcPr>
          <w:p>
            <w:r>
              <w:t>9787547742846</w:t>
            </w:r>
          </w:p>
        </w:tc>
      </w:tr>
      <w:tr>
        <w:tc>
          <w:tcPr>
            <w:tcW w:type="dxa" w:w="4320"/>
          </w:tcPr>
          <w:p>
            <w:r>
              <w:t>出版日期</w:t>
            </w:r>
          </w:p>
        </w:tc>
        <w:tc>
          <w:tcPr>
            <w:tcW w:type="dxa" w:w="4320"/>
          </w:tcPr>
          <w:p>
            <w:r>
              <w:t>2022-06-01</w:t>
            </w:r>
          </w:p>
        </w:tc>
      </w:tr>
      <w:tr>
        <w:tc>
          <w:tcPr>
            <w:tcW w:type="dxa" w:w="4320"/>
          </w:tcPr>
          <w:p>
            <w:r>
              <w:t>页数</w:t>
            </w:r>
          </w:p>
        </w:tc>
        <w:tc>
          <w:tcPr>
            <w:tcW w:type="dxa" w:w="4320"/>
          </w:tcPr>
          <w:p>
            <w:r>
              <w:t>304</w:t>
            </w:r>
          </w:p>
        </w:tc>
      </w:tr>
      <w:tr>
        <w:tc>
          <w:tcPr>
            <w:tcW w:type="dxa" w:w="4320"/>
          </w:tcPr>
          <w:p>
            <w:r>
              <w:t>价格</w:t>
            </w:r>
          </w:p>
        </w:tc>
        <w:tc>
          <w:tcPr>
            <w:tcW w:type="dxa" w:w="4320"/>
          </w:tcPr>
          <w:p>
            <w:r/>
          </w:p>
        </w:tc>
      </w:tr>
      <w:tr>
        <w:tc>
          <w:tcPr>
            <w:tcW w:type="dxa" w:w="4320"/>
          </w:tcPr>
          <w:p>
            <w:r>
              <w:t>关键词</w:t>
            </w:r>
          </w:p>
        </w:tc>
        <w:tc>
          <w:tcPr>
            <w:tcW w:type="dxa" w:w="4320"/>
          </w:tcPr>
          <w:p>
            <w:r>
              <w:t>儿童-暴力行为-研究</w:t>
            </w:r>
          </w:p>
        </w:tc>
      </w:tr>
      <w:tr>
        <w:tc>
          <w:tcPr>
            <w:tcW w:type="dxa" w:w="4320"/>
          </w:tcPr>
          <w:p>
            <w:r>
              <w:t>分类</w:t>
            </w:r>
          </w:p>
        </w:tc>
        <w:tc>
          <w:tcPr>
            <w:tcW w:type="dxa" w:w="4320"/>
          </w:tcPr>
          <w:p>
            <w:r>
              <w:t>青少年问题</w:t>
            </w:r>
          </w:p>
        </w:tc>
      </w:tr>
    </w:tbl>
    <w:p/>
    <w:p>
      <w:pPr>
        <w:pStyle w:val="Heading1"/>
      </w:pPr>
      <w:r>
        <w:t>图书介绍</w:t>
      </w:r>
    </w:p>
    <w:p>
      <w:r>
        <w:t>我们的孩子是天生就会欺负人，还是后天养成的抑或是学校教育的问题答案显然不是一两句话就能说清楚的。格雷厄姆·拉姆斯登博士将“小恶霸”们置于探讨的中心，提出要透过“温室”这个四面都有玻璃窗户的房间去看欺凌事件，一方面要从受害者和周围成年人的视角去看，同时也要从“小恶霸”的角度来看。从发展心理学角度出发，透过欺凌视角，作者分析了儿童健康成长的关键因素，如依恋关系、安全感、自尊、情商、心理健康等，指出家长和教育工作者应帮助孩子填补心智之墙上的“缺口”，帮助孩子夯实心智、积累知识、提高社交和情绪成熟水平。作者发现，</w:t>
      </w:r>
    </w:p>
    <w:p/>
    <w:p>
      <w:r>
        <w:t>本书出售、求购地址：https://www.jiaokey.com/book/detail/15155589.html</w:t>
      </w:r>
    </w:p>
    <w:p>
      <w:r>
        <w:t>更多青少年问题图书推荐：https://www.jiaokey.com</w:t>
      </w:r>
    </w:p>
    <w:p>
      <w:r>
        <w:t>格雷厄姆·拉姆斯登,一言 其他作品：https://www.jiaokey.com/tag/格雷厄姆·拉姆斯登,一言.html</w:t>
      </w:r>
    </w:p>
    <w:p>
      <w:r>
        <w:t>北京日报出版社 出版图书：https://www.jiaokey.com/tag/北京日报出版社.html</w:t>
      </w:r>
    </w:p>
    <w:p>
      <w:r>
        <w:t>关键词搜索：https://www.jiaokey.com/tag/儿童-暴力行为-研究.html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