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少年中国学会研究  基于马克思主义中国化的历史审视</w:t>
      </w:r>
    </w:p>
    <w:p>
      <w:r>
        <w:rPr>
          <w:rFonts w:ascii="宋体" w:hAnsi="宋体" w:eastAsia="宋体"/>
          <w:sz w:val="24"/>
        </w:rPr>
        <w:t>张曼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少年中国学会研究  基于马克思主义中国化的历史审视</w:t>
            </w:r>
          </w:p>
        </w:tc>
      </w:tr>
      <w:tr>
        <w:tc>
          <w:tcPr>
            <w:tcW w:type="dxa" w:w="4320"/>
          </w:tcPr>
          <w:p>
            <w:r>
              <w:t>作者</w:t>
            </w:r>
          </w:p>
        </w:tc>
        <w:tc>
          <w:tcPr>
            <w:tcW w:type="dxa" w:w="4320"/>
          </w:tcPr>
          <w:p>
            <w:r>
              <w:t>张曼</w:t>
            </w:r>
          </w:p>
        </w:tc>
      </w:tr>
      <w:tr>
        <w:tc>
          <w:tcPr>
            <w:tcW w:type="dxa" w:w="4320"/>
          </w:tcPr>
          <w:p>
            <w:r>
              <w:t>出版社</w:t>
            </w:r>
          </w:p>
        </w:tc>
        <w:tc>
          <w:tcPr>
            <w:tcW w:type="dxa" w:w="4320"/>
          </w:tcPr>
          <w:p>
            <w:r>
              <w:t>成都：四川大学出版社</w:t>
            </w:r>
          </w:p>
        </w:tc>
      </w:tr>
      <w:tr>
        <w:tc>
          <w:tcPr>
            <w:tcW w:type="dxa" w:w="4320"/>
          </w:tcPr>
          <w:p>
            <w:r>
              <w:t>ISBN</w:t>
            </w:r>
          </w:p>
        </w:tc>
        <w:tc>
          <w:tcPr>
            <w:tcW w:type="dxa" w:w="4320"/>
          </w:tcPr>
          <w:p>
            <w:r>
              <w:t>9787569050745</w:t>
            </w:r>
          </w:p>
        </w:tc>
      </w:tr>
      <w:tr>
        <w:tc>
          <w:tcPr>
            <w:tcW w:type="dxa" w:w="4320"/>
          </w:tcPr>
          <w:p>
            <w:r>
              <w:t>出版日期</w:t>
            </w:r>
          </w:p>
        </w:tc>
        <w:tc>
          <w:tcPr>
            <w:tcW w:type="dxa" w:w="4320"/>
          </w:tcPr>
          <w:p>
            <w:r>
              <w:t>2022-03-01</w:t>
            </w:r>
          </w:p>
        </w:tc>
      </w:tr>
      <w:tr>
        <w:tc>
          <w:tcPr>
            <w:tcW w:type="dxa" w:w="4320"/>
          </w:tcPr>
          <w:p>
            <w:r>
              <w:t>页数</w:t>
            </w:r>
          </w:p>
        </w:tc>
        <w:tc>
          <w:tcPr>
            <w:tcW w:type="dxa" w:w="4320"/>
          </w:tcPr>
          <w:p>
            <w:r>
              <w:t>172</w:t>
            </w:r>
          </w:p>
        </w:tc>
      </w:tr>
      <w:tr>
        <w:tc>
          <w:tcPr>
            <w:tcW w:type="dxa" w:w="4320"/>
          </w:tcPr>
          <w:p>
            <w:r>
              <w:t>价格</w:t>
            </w:r>
          </w:p>
        </w:tc>
        <w:tc>
          <w:tcPr>
            <w:tcW w:type="dxa" w:w="4320"/>
          </w:tcPr>
          <w:p>
            <w:r/>
          </w:p>
        </w:tc>
      </w:tr>
      <w:tr>
        <w:tc>
          <w:tcPr>
            <w:tcW w:type="dxa" w:w="4320"/>
          </w:tcPr>
          <w:p>
            <w:r>
              <w:t>关键词</w:t>
            </w:r>
          </w:p>
        </w:tc>
        <w:tc>
          <w:tcPr>
            <w:tcW w:type="dxa" w:w="4320"/>
          </w:tcPr>
          <w:p>
            <w:r>
              <w:t>社会团体-研究-中国-现代</w:t>
            </w:r>
          </w:p>
        </w:tc>
      </w:tr>
      <w:tr>
        <w:tc>
          <w:tcPr>
            <w:tcW w:type="dxa" w:w="4320"/>
          </w:tcPr>
          <w:p>
            <w:r>
              <w:t>分类</w:t>
            </w:r>
          </w:p>
        </w:tc>
        <w:tc>
          <w:tcPr>
            <w:tcW w:type="dxa" w:w="4320"/>
          </w:tcPr>
          <w:p>
            <w:r>
              <w:t>中国</w:t>
            </w:r>
          </w:p>
        </w:tc>
      </w:tr>
    </w:tbl>
    <w:p/>
    <w:p>
      <w:pPr>
        <w:pStyle w:val="Heading1"/>
      </w:pPr>
      <w:r>
        <w:t>图书介绍</w:t>
      </w:r>
    </w:p>
    <w:p>
      <w:r>
        <w:t>马克思主义的历史合力论认为，历史的结果往往是由各种相互交织、相互渗透、来自四面八方的不同的力最终形成的合力缔造的。马克思主义中国化历史进程的展开与推进也绝不是单个因素可以左右的，那么其是由哪些力量共同作用的结果呢直接的、间接的、必然的、偶然的因素都有什么面对浩如烟海、纷繁复杂的史实该如何去探知答案翻开历史，尽可能回到当时的场景中去，应该是可行且必需的方法。本书主要基于五四时期留下的文字资料，重新认识少年中国学会，探索这一当时最大的社团在马克思主义中国化历史进程中所发挥的作用，试图为深化少年中国学会研究、马克思主义中国化研究提供借鉴，为厘清五四社团与马克思主义中国化之间的各种关系找到一个线头。</w:t>
      </w:r>
    </w:p>
    <w:p/>
    <w:p>
      <w:r>
        <w:t>本书出售、求购地址：https://www.jiaokey.com/book/detail/15127658.html</w:t>
      </w:r>
    </w:p>
    <w:p>
      <w:r>
        <w:t>更多中国图书推荐：https://www.jiaokey.com</w:t>
      </w:r>
    </w:p>
    <w:p>
      <w:r>
        <w:t>张曼 其他作品：https://www.jiaokey.com/tag/张曼.html</w:t>
      </w:r>
    </w:p>
    <w:p>
      <w:r>
        <w:t>成都：四川大学出版社 出版图书：https://www.jiaokey.com/tag/成都：四川大学出版社.html</w:t>
      </w:r>
    </w:p>
    <w:p>
      <w:r>
        <w:t>关键词搜索：https://www.jiaokey.com/tag/社会团体-研究-中国-现代.html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