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吸金广告与爆款文案撰写技巧及实例全书</w:t>
      </w:r>
    </w:p>
    <w:p>
      <w:r>
        <w:rPr>
          <w:rFonts w:ascii="宋体" w:hAnsi="宋体" w:eastAsia="宋体"/>
          <w:sz w:val="24"/>
        </w:rPr>
        <w:t>涂画著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吸金广告与爆款文案撰写技巧及实例全书</w:t>
            </w:r>
          </w:p>
        </w:tc>
      </w:tr>
      <w:tr>
        <w:tc>
          <w:tcPr>
            <w:tcW w:type="dxa" w:w="4320"/>
          </w:tcPr>
          <w:p>
            <w:r>
              <w:t>作者</w:t>
            </w:r>
          </w:p>
        </w:tc>
        <w:tc>
          <w:tcPr>
            <w:tcW w:type="dxa" w:w="4320"/>
          </w:tcPr>
          <w:p>
            <w:r>
              <w:t>涂画著</w:t>
            </w:r>
          </w:p>
        </w:tc>
      </w:tr>
      <w:tr>
        <w:tc>
          <w:tcPr>
            <w:tcW w:type="dxa" w:w="4320"/>
          </w:tcPr>
          <w:p>
            <w:r>
              <w:t>出版社</w:t>
            </w:r>
          </w:p>
        </w:tc>
        <w:tc>
          <w:tcPr>
            <w:tcW w:type="dxa" w:w="4320"/>
          </w:tcPr>
          <w:p>
            <w:r/>
          </w:p>
        </w:tc>
      </w:tr>
      <w:tr>
        <w:tc>
          <w:tcPr>
            <w:tcW w:type="dxa" w:w="4320"/>
          </w:tcPr>
          <w:p>
            <w:r>
              <w:t>ISBN</w:t>
            </w:r>
          </w:p>
        </w:tc>
        <w:tc>
          <w:tcPr>
            <w:tcW w:type="dxa" w:w="4320"/>
          </w:tcPr>
          <w:p>
            <w:r>
              <w:t>978-7-5596-5977-4</w:t>
            </w:r>
          </w:p>
        </w:tc>
      </w:tr>
      <w:tr>
        <w:tc>
          <w:tcPr>
            <w:tcW w:type="dxa" w:w="4320"/>
          </w:tcPr>
          <w:p>
            <w:r>
              <w:t>出版日期</w:t>
            </w:r>
          </w:p>
        </w:tc>
        <w:tc>
          <w:tcPr>
            <w:tcW w:type="dxa" w:w="4320"/>
          </w:tcPr>
          <w:p>
            <w:r/>
          </w:p>
        </w:tc>
      </w:tr>
      <w:tr>
        <w:tc>
          <w:tcPr>
            <w:tcW w:type="dxa" w:w="4320"/>
          </w:tcPr>
          <w:p>
            <w:r>
              <w:t>页数</w:t>
            </w:r>
          </w:p>
        </w:tc>
        <w:tc>
          <w:tcPr>
            <w:tcW w:type="dxa" w:w="4320"/>
          </w:tcPr>
          <w:p>
            <w:r>
              <w:t>243</w:t>
            </w:r>
          </w:p>
        </w:tc>
      </w:tr>
      <w:tr>
        <w:tc>
          <w:tcPr>
            <w:tcW w:type="dxa" w:w="4320"/>
          </w:tcPr>
          <w:p>
            <w:r>
              <w:t>价格</w:t>
            </w:r>
          </w:p>
        </w:tc>
        <w:tc>
          <w:tcPr>
            <w:tcW w:type="dxa" w:w="4320"/>
          </w:tcPr>
          <w:p>
            <w:r>
              <w:t>38.00</w:t>
            </w:r>
          </w:p>
        </w:tc>
      </w:tr>
      <w:tr>
        <w:tc>
          <w:tcPr>
            <w:tcW w:type="dxa" w:w="4320"/>
          </w:tcPr>
          <w:p>
            <w:r>
              <w:t>关键词</w:t>
            </w:r>
          </w:p>
        </w:tc>
        <w:tc>
          <w:tcPr>
            <w:tcW w:type="dxa" w:w="4320"/>
          </w:tcPr>
          <w:p>
            <w:r>
              <w:t>广告文案</w:t>
            </w:r>
          </w:p>
        </w:tc>
      </w:tr>
      <w:tr>
        <w:tc>
          <w:tcPr>
            <w:tcW w:type="dxa" w:w="4320"/>
          </w:tcPr>
          <w:p>
            <w:r>
              <w:t>分类</w:t>
            </w:r>
          </w:p>
        </w:tc>
        <w:tc>
          <w:tcPr>
            <w:tcW w:type="dxa" w:w="4320"/>
          </w:tcPr>
          <w:p>
            <w:r/>
          </w:p>
        </w:tc>
      </w:tr>
    </w:tbl>
    <w:p/>
    <w:p>
      <w:pPr>
        <w:pStyle w:val="Heading1"/>
      </w:pPr>
      <w:r>
        <w:t>图书介绍</w:t>
      </w:r>
    </w:p>
    <w:p>
      <w:r>
        <w:t>为什么有的广告让人看了就下单，为商家吸金无数为什么有的文案被疯狂传播，阅读量迅速10万+，成为年度爆款其中的奥秘何在本书即是一本非常实用的吸金广告与爆款文案撰写指导手册。上篇运用心理学、社会学及传播学原理为理论基础，从广告标题策划、构图影像...</w:t>
      </w:r>
    </w:p>
    <w:p/>
    <w:p>
      <w:r>
        <w:t>本书出售、求购地址：https://www.jiaokey.com/book/detail/15117080.html</w:t>
      </w:r>
    </w:p>
    <w:p>
      <w:r>
        <w:t>更多相关图书推荐：https://www.jiaokey.com</w:t>
      </w:r>
    </w:p>
    <w:p>
      <w:r>
        <w:t>涂画著 其他作品：https://www.jiaokey.com/tag/涂画著.html</w:t>
      </w:r>
    </w:p>
    <w:p>
      <w:r>
        <w:t>关键词搜索：https://www.jiaokey.com/tag/广告文案.html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