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中国历代题画诗选注</w:t>
      </w:r>
    </w:p>
    <w:p>
      <w:r>
        <w:rPr>
          <w:rFonts w:ascii="宋体" w:hAnsi="宋体" w:eastAsia="宋体"/>
          <w:sz w:val="24"/>
        </w:rPr>
        <w:t>周积寅编著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中国历代题画诗选注</w:t>
            </w:r>
          </w:p>
        </w:tc>
      </w:tr>
      <w:tr>
        <w:tc>
          <w:tcPr>
            <w:tcW w:type="dxa" w:w="4320"/>
          </w:tcPr>
          <w:p>
            <w:r>
              <w:t>作者</w:t>
            </w:r>
          </w:p>
        </w:tc>
        <w:tc>
          <w:tcPr>
            <w:tcW w:type="dxa" w:w="4320"/>
          </w:tcPr>
          <w:p>
            <w:r>
              <w:t>周积寅编著</w:t>
            </w:r>
          </w:p>
        </w:tc>
      </w:tr>
      <w:tr>
        <w:tc>
          <w:tcPr>
            <w:tcW w:type="dxa" w:w="4320"/>
          </w:tcPr>
          <w:p>
            <w:r>
              <w:t>出版社</w:t>
            </w:r>
          </w:p>
        </w:tc>
        <w:tc>
          <w:tcPr>
            <w:tcW w:type="dxa" w:w="4320"/>
          </w:tcPr>
          <w:p>
            <w:r/>
          </w:p>
        </w:tc>
      </w:tr>
      <w:tr>
        <w:tc>
          <w:tcPr>
            <w:tcW w:type="dxa" w:w="4320"/>
          </w:tcPr>
          <w:p>
            <w:r>
              <w:t>ISBN</w:t>
            </w:r>
          </w:p>
        </w:tc>
        <w:tc>
          <w:tcPr>
            <w:tcW w:type="dxa" w:w="4320"/>
          </w:tcPr>
          <w:p>
            <w:r>
              <w:t>978-7-5508-3268-8</w:t>
            </w:r>
          </w:p>
        </w:tc>
      </w:tr>
      <w:tr>
        <w:tc>
          <w:tcPr>
            <w:tcW w:type="dxa" w:w="4320"/>
          </w:tcPr>
          <w:p>
            <w:r>
              <w:t>出版日期</w:t>
            </w:r>
          </w:p>
        </w:tc>
        <w:tc>
          <w:tcPr>
            <w:tcW w:type="dxa" w:w="4320"/>
          </w:tcPr>
          <w:p>
            <w:r>
              <w:t>2020-12-01</w:t>
            </w:r>
          </w:p>
        </w:tc>
      </w:tr>
      <w:tr>
        <w:tc>
          <w:tcPr>
            <w:tcW w:type="dxa" w:w="4320"/>
          </w:tcPr>
          <w:p>
            <w:r>
              <w:t>页数</w:t>
            </w:r>
          </w:p>
        </w:tc>
        <w:tc>
          <w:tcPr>
            <w:tcW w:type="dxa" w:w="4320"/>
          </w:tcPr>
          <w:p>
            <w:r>
              <w:t>321</w:t>
            </w:r>
          </w:p>
        </w:tc>
      </w:tr>
      <w:tr>
        <w:tc>
          <w:tcPr>
            <w:tcW w:type="dxa" w:w="4320"/>
          </w:tcPr>
          <w:p>
            <w:r>
              <w:t>价格</w:t>
            </w:r>
          </w:p>
        </w:tc>
        <w:tc>
          <w:tcPr>
            <w:tcW w:type="dxa" w:w="4320"/>
          </w:tcPr>
          <w:p>
            <w:r>
              <w:t>78.00</w:t>
            </w:r>
          </w:p>
        </w:tc>
      </w:tr>
      <w:tr>
        <w:tc>
          <w:tcPr>
            <w:tcW w:type="dxa" w:w="4320"/>
          </w:tcPr>
          <w:p>
            <w:r>
              <w:t>关键词</w:t>
            </w:r>
          </w:p>
        </w:tc>
        <w:tc>
          <w:tcPr>
            <w:tcW w:type="dxa" w:w="4320"/>
          </w:tcPr>
          <w:p>
            <w:r>
              <w:t>题画诗-诗集-中国-古代</w:t>
            </w:r>
          </w:p>
        </w:tc>
      </w:tr>
      <w:tr>
        <w:tc>
          <w:tcPr>
            <w:tcW w:type="dxa" w:w="4320"/>
          </w:tcPr>
          <w:p>
            <w:r>
              <w:t>分类</w:t>
            </w:r>
          </w:p>
        </w:tc>
        <w:tc>
          <w:tcPr>
            <w:tcW w:type="dxa" w:w="4320"/>
          </w:tcPr>
          <w:p>
            <w:r/>
          </w:p>
        </w:tc>
      </w:tr>
    </w:tbl>
    <w:p/>
    <w:p>
      <w:pPr>
        <w:pStyle w:val="Heading1"/>
      </w:pPr>
      <w:r>
        <w:t>图书介绍</w:t>
      </w:r>
    </w:p>
    <w:p>
      <w:r>
        <w:t>我国有关题画诗的著述非常丰富，自宋代开始就有专门的题画诗专著，至元明清各朝蔚为大观。为了继承历代题画诗这一珍贵遗产，做到古为今用，更好地提高当代中国画创作的水平，南京艺术学院著名美术史家周积寅先生与史金城先生从历代题画诗著述和有关诗文集以及...</w:t>
      </w:r>
    </w:p>
    <w:p/>
    <w:p>
      <w:r>
        <w:t>本书出售、求购地址：https://www.jiaokey.com/book/detail/15116156.html</w:t>
      </w:r>
    </w:p>
    <w:p>
      <w:r>
        <w:t>更多相关图书推荐：https://www.jiaokey.com</w:t>
      </w:r>
    </w:p>
    <w:p>
      <w:r>
        <w:t>周积寅编著 其他作品：https://www.jiaokey.com/tag/周积寅编著.html</w:t>
      </w:r>
    </w:p>
    <w:p>
      <w:r>
        <w:t>关键词搜索：https://www.jiaokey.com/tag/题画诗-诗集-中国-古代.html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