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书名：现代养殖业实用技术系列  助力乡村振兴出版计划  稻渔综合种养技术</w:t>
      </w:r>
    </w:p>
    <w:p>
      <w:r>
        <w:t>作者：丁淑荃，何吉祥，张云龙</w:t>
      </w:r>
    </w:p>
    <w:p>
      <w:r>
        <w:t>出版社：合肥：安徽科学技术出版社；时代出版传媒股份有限公司</w:t>
      </w:r>
    </w:p>
    <w:p>
      <w:r>
        <w:t>出版日期：2021.12</w:t>
      </w:r>
    </w:p>
    <w:p>
      <w:r>
        <w:t>总页数：152</w:t>
      </w:r>
    </w:p>
    <w:p>
      <w:r>
        <w:t>更多请访问教客网: www.jiaokey.com</w:t>
      </w:r>
    </w:p>
    <w:p>
      <w:r>
        <w:t>现代养殖业实用技术系列  助力乡村振兴出版计划  稻渔综合种养技术 评论地址：https://www.jiaokey.com/book/detail/15114178.html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