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关税纪事与评论 2017-2018</w:t>
      </w:r>
    </w:p>
    <w:p>
      <w:r>
        <w:rPr>
          <w:rFonts w:ascii="宋体" w:hAnsi="宋体" w:eastAsia="宋体"/>
          <w:sz w:val="24"/>
        </w:rPr>
        <w:t>李九领主编；钟昌元副主编；毛道根，匡增杰，张磊，金宏彬，查贵勇，高军编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关税纪事与评论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李九领主编；钟昌元副主编；毛道根，匡增杰，张磊，金宏彬，查贵勇，高军编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978-7-5642-3542-0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关税制度-研究报告-中国-2017-2018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反映我国关税政策的变化和海关征税制度的改革进展情况，同时对世界各国关税政策的变化作对比研究，以更好地发挥关税的作用，上海海关学院海关税收研究中心于2010年开始启动“关税纪事与评论”项目，持续收集国内外关税制度、政策及相关资料，加以整理和...</w:t>
      </w:r>
    </w:p>
    <w:p/>
    <w:p>
      <w:r>
        <w:t>本书出售、求购地址：https://www.jiaokey.com/book/detail/15112207.html</w:t>
      </w:r>
    </w:p>
    <w:p>
      <w:r>
        <w:t>更多相关图书推荐：https://www.jiaokey.com</w:t>
      </w:r>
    </w:p>
    <w:p>
      <w:r>
        <w:t>李九领主编；钟昌元副主编；毛道根，匡增杰，张磊，金宏彬，查贵勇，高军编 其他作品：https://www.jiaokey.com/tag/李九领主编；钟昌元副主编；毛道根，匡增杰，张磊，金宏彬，查贵勇，高军编.html</w:t>
      </w:r>
    </w:p>
    <w:p>
      <w:r>
        <w:t>关键词搜索：https://www.jiaokey.com/tag/关税制度-研究报告-中国-2017-2018.html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