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纪念刘少奇同志诞辰100周年 陶瓷艺术作品选</w:t>
      </w:r>
    </w:p>
    <w:p>
      <w:r>
        <w:rPr>
          <w:rFonts w:ascii="宋体" w:hAnsi="宋体" w:eastAsia="宋体"/>
          <w:sz w:val="24"/>
        </w:rPr>
        <w:t>蒋智全，孔繁德，朱志辅等编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纪念刘少奇同志诞辰100周年 陶瓷艺术作品选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蒋智全，孔繁德，朱志辅等编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7-5065-3608-0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本书出售、求购地址：https://www.jiaokey.com/book/detail/15106185.html</w:t>
      </w:r>
    </w:p>
    <w:p>
      <w:r>
        <w:t>更多相关图书推荐：https://www.jiaokey.com</w:t>
      </w:r>
    </w:p>
    <w:p>
      <w:r>
        <w:t>蒋智全，孔繁德，朱志辅等编 其他作品：https://www.jiaokey.com/tag/蒋智全，孔繁德，朱志辅等编.html</w:t>
      </w:r>
    </w:p>
    <w:p>
      <w:r>
        <w:t>关键词搜索：https://www.jiaokey.com/tag/纪念刘少奇同志诞辰100周年 陶瓷艺术作品选.html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