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车辆-桥梁轨道系统耦合振动精细分析理论及应用</w:t>
      </w:r>
    </w:p>
    <w:p>
      <w:r>
        <w:rPr>
          <w:rFonts w:ascii="宋体" w:hAnsi="宋体" w:eastAsia="宋体"/>
          <w:sz w:val="24"/>
        </w:rPr>
        <w:t>李奇，陈艾荣著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车辆-桥梁轨道系统耦合振动精细分析理论及应用</w:t>
            </w:r>
          </w:p>
        </w:tc>
      </w:tr>
      <w:tr>
        <w:tc>
          <w:tcPr>
            <w:tcW w:type="dxa" w:w="4320"/>
          </w:tcPr>
          <w:p>
            <w:r>
              <w:t>作者</w:t>
            </w:r>
          </w:p>
        </w:tc>
        <w:tc>
          <w:tcPr>
            <w:tcW w:type="dxa" w:w="4320"/>
          </w:tcPr>
          <w:p>
            <w:r>
              <w:t>李奇，陈艾荣著</w:t>
            </w:r>
          </w:p>
        </w:tc>
      </w:tr>
      <w:tr>
        <w:tc>
          <w:tcPr>
            <w:tcW w:type="dxa" w:w="4320"/>
          </w:tcPr>
          <w:p>
            <w:r>
              <w:t>出版社</w:t>
            </w:r>
          </w:p>
        </w:tc>
        <w:tc>
          <w:tcPr>
            <w:tcW w:type="dxa" w:w="4320"/>
          </w:tcPr>
          <w:p>
            <w:r/>
          </w:p>
        </w:tc>
      </w:tr>
      <w:tr>
        <w:tc>
          <w:tcPr>
            <w:tcW w:type="dxa" w:w="4320"/>
          </w:tcPr>
          <w:p>
            <w:r>
              <w:t>ISBN</w:t>
            </w:r>
          </w:p>
        </w:tc>
        <w:tc>
          <w:tcPr>
            <w:tcW w:type="dxa" w:w="4320"/>
          </w:tcPr>
          <w:p>
            <w:r>
              <w:t>978-7-5608-7788-4</w:t>
            </w:r>
          </w:p>
        </w:tc>
      </w:tr>
      <w:tr>
        <w:tc>
          <w:tcPr>
            <w:tcW w:type="dxa" w:w="4320"/>
          </w:tcPr>
          <w:p>
            <w:r>
              <w:t>出版日期</w:t>
            </w:r>
          </w:p>
        </w:tc>
        <w:tc>
          <w:tcPr>
            <w:tcW w:type="dxa" w:w="4320"/>
          </w:tcPr>
          <w:p>
            <w:r>
              <w:t>2018-04-01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车桥耦合振动-研究</w:t>
            </w:r>
          </w:p>
        </w:tc>
      </w:tr>
      <w:tr>
        <w:tc>
          <w:tcPr>
            <w:tcW w:type="dxa" w:w="4320"/>
          </w:tcPr>
          <w:p>
            <w:r>
              <w:t>分类</w:t>
            </w:r>
          </w:p>
        </w:tc>
        <w:tc>
          <w:tcPr>
            <w:tcW w:type="dxa" w:w="4320"/>
          </w:tcPr>
          <w:p>
            <w:r/>
          </w:p>
        </w:tc>
      </w:tr>
    </w:tbl>
    <w:p/>
    <w:p>
      <w:pPr>
        <w:pStyle w:val="Heading1"/>
      </w:pPr>
      <w:r>
        <w:t>图书介绍</w:t>
      </w:r>
    </w:p>
    <w:p>
      <w:r>
        <w:t>本文提出了对车辆-桥梁轨道系统耦合振动精细分析理论与数值计算的完善与改进方法，并以香港青马大桥健康检测系统获取的实测数据为基础进行了实测验证。分别对考虑桥面板局部振动、考虑柔性车体振动以及考虑轨道结构振动的三类车桥振动精细分析问题进行了专题研究。</w:t>
      </w:r>
    </w:p>
    <w:p/>
    <w:p>
      <w:r>
        <w:t>本书出售、求购地址：https://www.jiaokey.com/book/detail/15095312.html</w:t>
      </w:r>
    </w:p>
    <w:p>
      <w:r>
        <w:t>更多相关图书推荐：https://www.jiaokey.com</w:t>
      </w:r>
    </w:p>
    <w:p>
      <w:r>
        <w:t>李奇，陈艾荣著 其他作品：https://www.jiaokey.com/tag/李奇，陈艾荣著.html</w:t>
      </w:r>
    </w:p>
    <w:p>
      <w:r>
        <w:t>关键词搜索：https://www.jiaokey.com/tag/车桥耦合振动-研究.html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