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</w:t>
      </w:r>
    </w:p>
    <w:p>
      <w:r>
        <w:rPr>
          <w:rFonts w:ascii="宋体" w:hAnsi="宋体" w:eastAsia="宋体"/>
          <w:sz w:val="24"/>
        </w:rPr>
        <w:t>曾国藩,梅季坤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曾国藩,梅季坤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长沙：湖南岳麓书社有限责任公司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9787553814100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中国文学-古典文学-作品综合集-《经史百家简编》-译文-《经史百家简编》-注释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曾国藩从我国古代浩如烟海的文化遗产中，按体裁分为论著、词赋、序跋、诏令、奏议、书牍、哀祭、传志、叙记、典志和杂记11类；内容涉及上古至宋代的政治、经济、军事、文化、历史、地理和文学等方面。本书以光绪二年传忠书局《曾文正公文集经史百家简编》刻本为底本，由梅季先生加以点校注译。书中各篇都有题解分析，按段做了简明的注释，并逐篇翻译成明白晓畅的白话文。</w:t>
      </w:r>
    </w:p>
    <w:p/>
    <w:p>
      <w:r>
        <w:t>本书出售、求购地址：https://www.jiaokey.com/book/detail/15054210.html</w:t>
      </w:r>
    </w:p>
    <w:p>
      <w:r>
        <w:t>更多作品集图书推荐：https://www.jiaokey.com</w:t>
      </w:r>
    </w:p>
    <w:p>
      <w:r>
        <w:t>曾国藩,梅季坤 其他作品：https://www.jiaokey.com/tag/曾国藩,梅季坤.html</w:t>
      </w:r>
    </w:p>
    <w:p>
      <w:r>
        <w:t>长沙：湖南岳麓书社有限责任公司 出版图书：https://www.jiaokey.com/tag/长沙：湖南岳麓书社有限责任公司.html</w:t>
      </w:r>
    </w:p>
    <w:p>
      <w:r>
        <w:t>关键词搜索：https://www.jiaokey.com/tag/中国文学-古典文学-作品综合集-《经史百家简编》-译文-《经史百家简编》-注释.html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