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暨南大学与华侨教育 华侨教育集</w:t>
      </w:r>
    </w:p>
    <w:p>
      <w:r>
        <w:rPr>
          <w:rFonts w:ascii="宋体" w:hAnsi="宋体" w:eastAsia="宋体"/>
          <w:sz w:val="24"/>
        </w:rPr>
        <w:t>罗志欢，李炳球，刘强编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暨南大学与华侨教育 华侨教育集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罗志欢，李炳球，刘强编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978-7-5333-3729-2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暨南大学-校史-G74-华侨教育-教育史-广东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暨南大学与华侨教育”之《华侨教育集》重点收录暨南学堂创立前后有关华侨教育的政策、论著及相关资料，略分为条例概论、文书公告、华侨教育、杂录四类。本集资料主要来源于报刊和专书中的重要章节，所录资料均注明出处。除了独立成篇的史料，此前出版之相关专书和资料集一般不整体收录。《南洋文化教育事业部组织条例》两年内重复刊登三次，内容出入较大，故仍予保留，以资参照。</w:t>
      </w:r>
    </w:p>
    <w:p/>
    <w:p>
      <w:r>
        <w:t>本书出售、求购地址：https://www.jiaokey.com/book/detail/14998327.html</w:t>
      </w:r>
    </w:p>
    <w:p>
      <w:r>
        <w:t>更多相关图书推荐：https://www.jiaokey.com</w:t>
      </w:r>
    </w:p>
    <w:p>
      <w:r>
        <w:t>罗志欢，李炳球，刘强编 其他作品：https://www.jiaokey.com/tag/罗志欢，李炳球，刘强编.html</w:t>
      </w:r>
    </w:p>
    <w:p>
      <w:r>
        <w:t>关键词搜索：https://www.jiaokey.com/tag/暨南大学-校史-G74-华侨教育-教育史-广东.html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