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 第5版</w:t>
      </w:r>
    </w:p>
    <w:p>
      <w:r>
        <w:rPr>
          <w:rFonts w:ascii="宋体" w:hAnsi="宋体" w:eastAsia="宋体"/>
          <w:sz w:val="24"/>
        </w:rPr>
        <w:t>（美）斯里尼瓦桑·达莫达兰，（美）柯克·L.帕金主编；江波等译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（美）斯里尼瓦桑·达莫达兰，（美）柯克·L.帕金主编；江波等译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978-7-5184-2528-0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食品化学-高等学校-教材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与《食品化学（第四版）》相比，第五版增加及修订了“水和冰”“色素”“生物活性物质：营养成分及毒物”“牛乳的特点”和“可食用植物组织的采后生理机能”五章的内容，并删除了“食品体系中各成分的生理和化学交互作用”和“食品供应和质量中生物技术的影响”两章内容。</w:t>
      </w:r>
    </w:p>
    <w:p/>
    <w:p>
      <w:r>
        <w:t>本书出售、求购地址：https://www.jiaokey.com/book/detail/14991365.html</w:t>
      </w:r>
    </w:p>
    <w:p>
      <w:r>
        <w:t>更多相关图书推荐：https://www.jiaokey.com</w:t>
      </w:r>
    </w:p>
    <w:p>
      <w:r>
        <w:t>（美）斯里尼瓦桑·达莫达兰，（美）柯克·L.帕金主编；江波等译 其他作品：https://www.jiaokey.com/tag/（美）斯里尼瓦桑·达莫达兰，（美）柯克·L.帕金主编；江波等译.html</w:t>
      </w:r>
    </w:p>
    <w:p>
      <w:r>
        <w:t>关键词搜索：https://www.jiaokey.com/tag/食品化学-高等学校-教材.html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