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新时代家庭教育实践与研究</w:t>
      </w:r>
    </w:p>
    <w:p>
      <w:r>
        <w:rPr>
          <w:rFonts w:ascii="宋体" w:hAnsi="宋体" w:eastAsia="宋体"/>
          <w:sz w:val="24"/>
        </w:rPr>
        <w:t>湖北省教育厅关心下一代工作委员会组,孟庆金,周挥辉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新时代家庭教育实践与研究</w:t>
            </w:r>
          </w:p>
        </w:tc>
      </w:tr>
      <w:tr>
        <w:tc>
          <w:tcPr>
            <w:tcW w:type="dxa" w:w="4320"/>
          </w:tcPr>
          <w:p>
            <w:r>
              <w:t>作者</w:t>
            </w:r>
          </w:p>
        </w:tc>
        <w:tc>
          <w:tcPr>
            <w:tcW w:type="dxa" w:w="4320"/>
          </w:tcPr>
          <w:p>
            <w:r>
              <w:t>湖北省教育厅关心下一代工作委员会组,孟庆金,周挥辉</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9787562294733</w:t>
            </w:r>
          </w:p>
        </w:tc>
      </w:tr>
      <w:tr>
        <w:tc>
          <w:tcPr>
            <w:tcW w:type="dxa" w:w="4320"/>
          </w:tcPr>
          <w:p>
            <w:r>
              <w:t>出版日期</w:t>
            </w:r>
          </w:p>
        </w:tc>
        <w:tc>
          <w:tcPr>
            <w:tcW w:type="dxa" w:w="4320"/>
          </w:tcPr>
          <w:p>
            <w:r>
              <w:t>2021-07-01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t>家庭教育-研究</w:t>
            </w:r>
          </w:p>
        </w:tc>
      </w:tr>
      <w:tr>
        <w:tc>
          <w:tcPr>
            <w:tcW w:type="dxa" w:w="4320"/>
          </w:tcPr>
          <w:p>
            <w:r>
              <w:t>分类</w:t>
            </w:r>
          </w:p>
        </w:tc>
        <w:tc>
          <w:tcPr>
            <w:tcW w:type="dxa" w:w="4320"/>
          </w:tcPr>
          <w:p>
            <w:r>
              <w:t>家庭教育</w:t>
            </w:r>
          </w:p>
        </w:tc>
      </w:tr>
    </w:tbl>
    <w:p/>
    <w:p>
      <w:pPr>
        <w:pStyle w:val="Heading1"/>
      </w:pPr>
      <w:r>
        <w:t>图书介绍</w:t>
      </w:r>
    </w:p>
    <w:p>
      <w:r>
        <w:t>本书是2020年湖北省教育厅关工委开展的全省新时代家庭教育研究优秀论文征集及评选活动中一等奖论文作品的结集，以新时代中国特色社会主义思想和对关心下一代工作重要指示精神为指导，全书分为“家教心得”“教学案例”“教育管理”“理论研究”4个版块，从4个角度将学生家长和一线教师共同探讨的新时期家庭教育的发展模式呈现在读者面前。</w:t>
      </w:r>
    </w:p>
    <w:p/>
    <w:p>
      <w:r>
        <w:t>本书出售、求购地址：https://www.jiaokey.com/book/detail/14990957.html</w:t>
      </w:r>
    </w:p>
    <w:p>
      <w:r>
        <w:t>更多家庭教育图书推荐：https://www.jiaokey.com</w:t>
      </w:r>
    </w:p>
    <w:p>
      <w:r>
        <w:t>湖北省教育厅关心下一代工作委员会组,孟庆金,周挥辉 其他作品：https://www.jiaokey.com/tag/湖北省教育厅关心下一代工作委员会组,孟庆金,周挥辉.html</w:t>
      </w:r>
    </w:p>
    <w:p>
      <w:r>
        <w:t>武汉：华中师范大学出版社 出版图书：https://www.jiaokey.com/tag/武汉：华中师范大学出版社.html</w:t>
      </w:r>
    </w:p>
    <w:p>
      <w:r>
        <w:t>关键词搜索：https://www.jiaokey.com/tag/家庭教育-研究.html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