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企业生态环境典型案例图解手册</w:t>
      </w:r>
    </w:p>
    <w:p>
      <w:r>
        <w:rPr>
          <w:rFonts w:ascii="宋体" w:hAnsi="宋体" w:eastAsia="宋体"/>
          <w:sz w:val="24"/>
        </w:rPr>
        <w:t>生态环境部生态环境执法局,生态环境部工程评估中心,曹立平,闫景军,李铮,肖静,刘青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企业生态环境典型案例图解手册</w:t>
            </w:r>
          </w:p>
        </w:tc>
      </w:tr>
      <w:tr>
        <w:tc>
          <w:tcPr>
            <w:tcW w:type="dxa" w:w="4320"/>
          </w:tcPr>
          <w:p>
            <w:r>
              <w:t>作者</w:t>
            </w:r>
          </w:p>
        </w:tc>
        <w:tc>
          <w:tcPr>
            <w:tcW w:type="dxa" w:w="4320"/>
          </w:tcPr>
          <w:p>
            <w:r>
              <w:t>生态环境部生态环境执法局,生态环境部工程评估中心,曹立平,闫景军,李铮,肖静,刘青</w:t>
            </w:r>
          </w:p>
        </w:tc>
      </w:tr>
      <w:tr>
        <w:tc>
          <w:tcPr>
            <w:tcW w:type="dxa" w:w="4320"/>
          </w:tcPr>
          <w:p>
            <w:r>
              <w:t>出版社</w:t>
            </w:r>
          </w:p>
        </w:tc>
        <w:tc>
          <w:tcPr>
            <w:tcW w:type="dxa" w:w="4320"/>
          </w:tcPr>
          <w:p>
            <w:r>
              <w:t>中国环境出版集团</w:t>
            </w:r>
          </w:p>
        </w:tc>
      </w:tr>
      <w:tr>
        <w:tc>
          <w:tcPr>
            <w:tcW w:type="dxa" w:w="4320"/>
          </w:tcPr>
          <w:p>
            <w:r>
              <w:t>ISBN</w:t>
            </w:r>
          </w:p>
        </w:tc>
        <w:tc>
          <w:tcPr>
            <w:tcW w:type="dxa" w:w="4320"/>
          </w:tcPr>
          <w:p>
            <w:r>
              <w:t>9787511146571</w:t>
            </w:r>
          </w:p>
        </w:tc>
      </w:tr>
      <w:tr>
        <w:tc>
          <w:tcPr>
            <w:tcW w:type="dxa" w:w="4320"/>
          </w:tcPr>
          <w:p>
            <w:r>
              <w:t>出版日期</w:t>
            </w:r>
          </w:p>
        </w:tc>
        <w:tc>
          <w:tcPr>
            <w:tcW w:type="dxa" w:w="4320"/>
          </w:tcPr>
          <w:p>
            <w:r>
              <w:t>2021-03-01</w:t>
            </w:r>
          </w:p>
        </w:tc>
      </w:tr>
      <w:tr>
        <w:tc>
          <w:tcPr>
            <w:tcW w:type="dxa" w:w="4320"/>
          </w:tcPr>
          <w:p>
            <w:r>
              <w:t>页数</w:t>
            </w:r>
          </w:p>
        </w:tc>
        <w:tc>
          <w:tcPr>
            <w:tcW w:type="dxa" w:w="4320"/>
          </w:tcPr>
          <w:p>
            <w:r>
              <w:t>106</w:t>
            </w:r>
          </w:p>
        </w:tc>
      </w:tr>
      <w:tr>
        <w:tc>
          <w:tcPr>
            <w:tcW w:type="dxa" w:w="4320"/>
          </w:tcPr>
          <w:p>
            <w:r>
              <w:t>价格</w:t>
            </w:r>
          </w:p>
        </w:tc>
        <w:tc>
          <w:tcPr>
            <w:tcW w:type="dxa" w:w="4320"/>
          </w:tcPr>
          <w:p>
            <w:r/>
          </w:p>
        </w:tc>
      </w:tr>
      <w:tr>
        <w:tc>
          <w:tcPr>
            <w:tcW w:type="dxa" w:w="4320"/>
          </w:tcPr>
          <w:p>
            <w:r>
              <w:t>关键词</w:t>
            </w:r>
          </w:p>
        </w:tc>
        <w:tc>
          <w:tcPr>
            <w:tcW w:type="dxa" w:w="4320"/>
          </w:tcPr>
          <w:p>
            <w:r>
              <w:t>企业环境管理-环境保护法-中国-图解</w:t>
            </w:r>
          </w:p>
        </w:tc>
      </w:tr>
      <w:tr>
        <w:tc>
          <w:tcPr>
            <w:tcW w:type="dxa" w:w="4320"/>
          </w:tcPr>
          <w:p>
            <w:r>
              <w:t>分类</w:t>
            </w:r>
          </w:p>
        </w:tc>
        <w:tc>
          <w:tcPr>
            <w:tcW w:type="dxa" w:w="4320"/>
          </w:tcPr>
          <w:p>
            <w:r>
              <w:t>自然资源与环境保护法</w:t>
            </w:r>
          </w:p>
        </w:tc>
      </w:tr>
    </w:tbl>
    <w:p/>
    <w:p>
      <w:pPr>
        <w:pStyle w:val="Heading1"/>
      </w:pPr>
      <w:r>
        <w:t>图书介绍</w:t>
      </w:r>
    </w:p>
    <w:p>
      <w:r>
        <w:t>近年来，为践行生态文明，打赢蓝天保卫战、碧水保卫战及净土保卫战，各地生态环境部门及其他环境监督管理部门在执法过程中积累了大量案例。通过对这些案例进行梳理，最终《企业生态环境典型案例图解手册》选择12个典型案例进行“以案释法”，使得相关企业更易于理解法律的规定，这是《企业生态环境典型案例图解手册》编写的初衷。 《企业生态环境典型案例图解手册》的主要内容分为行政篇、民事篇和刑事篇三个部分。首部分是行政篇，涉及的案例包括行政处罚案例、行政许可案例、行政强制案例、行政诉讼案例，违法情形涉及超标排放、逃避监管、拒不执行重污染天气应急措施、未批先建等方面。第二部分是民事篇，主要探讨环境侵权的构成要件和行政处罚与民事责任的关系问题，涉及环境民事公益诉讼、生态环境损害赔偿诉讼。第三部分是刑事篇，涉及污染环境罪事实的认定与法律适用问题，旨在通过案例来分析环境行政执法部门工作与刑事的衔接。 《企业生态环境典型案例图解手册》编者从数百个案例中精心挑选出12个典型案例汇成《企业生态环境典型案例图解手册》并对其进行深入评析，希望《企业生态环境典型案例图解手册》既可以成为生态环境执法部门的指导用书，也可以成为引导企业良性守法的教育用书，还可以成为环境法律爱好者了解和学习生态环境相关法律的窗口。</w:t>
      </w:r>
    </w:p>
    <w:p/>
    <w:p>
      <w:r>
        <w:t>本书出售、求购地址：https://www.jiaokey.com/book/detail/14985660.html</w:t>
      </w:r>
    </w:p>
    <w:p>
      <w:r>
        <w:t>更多自然资源与环境保护法图书推荐：https://www.jiaokey.com</w:t>
      </w:r>
    </w:p>
    <w:p>
      <w:r>
        <w:t>生态环境部生态环境执法局,生态环境部工程评估中心,曹立平,闫景军,李铮,肖静,刘青 其他作品：https://www.jiaokey.com/tag/生态环境部生态环境执法局,生态环境部工程评估中心,曹立平,闫景军,李铮,肖静,刘青.html</w:t>
      </w:r>
    </w:p>
    <w:p>
      <w:r>
        <w:t>中国环境出版集团 出版图书：https://www.jiaokey.com/tag/中国环境出版集团.html</w:t>
      </w:r>
    </w:p>
    <w:p>
      <w:r>
        <w:t>关键词搜索：https://www.jiaokey.com/tag/企业环境管理-环境保护法-中国-图解.html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