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鸽病速诊快治</w:t>
      </w:r>
    </w:p>
    <w:p>
      <w:r>
        <w:rPr>
          <w:rFonts w:ascii="宋体" w:hAnsi="宋体" w:eastAsia="宋体"/>
          <w:sz w:val="24"/>
        </w:rPr>
        <w:t>江斌,林琳,陈祝茗,吴胜会,张世忠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4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鸽病速诊快治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江斌,林琳,陈祝茗,吴胜会,张世忠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9787533554545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各种家畜、家禽、野生动物的疾</w:t>
            </w:r>
          </w:p>
        </w:tc>
      </w:tr>
    </w:tbl>
    <w:p/>
    <w:p>
      <w:pPr>
        <w:pStyle w:val="Heading1"/>
      </w:pPr>
      <w:r>
        <w:t>图书介绍</w:t>
      </w:r>
    </w:p>
    <w:p>
      <w:r>
        <w:t>采用全彩的形式，介绍50种左右鸽常见病、多发病、新发病的诊断与治疗方法。全书在介绍鸽病诊断与防治一般知识的基础上，再介绍各种病的防治方法，内容包括即鸽病一般性预防措施、鸽病常用诊断方法、鸽病治疗技术，以及鸽病毒性传染病防控、鸽细菌性传染病防控、鸽其他传染病防控、鸽寄生虫病防控、鸽代谢病及普通病防控等八个部分。每种疾病均阐明其病原（病因）、流行特点、临床症状、病理变化、诊断与防治方法等，均配有症状或理变图片，文字简明扼要，突出要点、难点。书末附有鸽常见病症的鉴别诊断，以便读者对鸽病做出快速诊断，并采取有效防治措施。</w:t>
      </w:r>
    </w:p>
    <w:p/>
    <w:p>
      <w:r>
        <w:t>本书出售、求购地址：https://www.jiaokey.com/book/detail/14944154.html</w:t>
      </w:r>
    </w:p>
    <w:p>
      <w:r>
        <w:t>更多各种家畜、家禽、野生动物的疾图书推荐：https://www.jiaokey.com</w:t>
      </w:r>
    </w:p>
    <w:p>
      <w:r>
        <w:t>江斌,林琳,陈祝茗,吴胜会,张世忠 其他作品：https://www.jiaokey.com/tag/江斌,林琳,陈祝茗,吴胜会,张世忠.html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关键词搜索：https://www.jiaokey.com/tag/鸽病速诊快治.html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