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食材切雕创意料理</w:t>
      </w:r>
    </w:p>
    <w:p>
      <w:r>
        <w:rPr>
          <w:rFonts w:ascii="宋体" w:hAnsi="宋体" w:eastAsia="宋体"/>
          <w:sz w:val="24"/>
        </w:rPr>
        <w:t>（日）森胁公代著；梁京译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食材切雕创意料理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（日）森胁公代著；梁京译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978-7-5184-2860-1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水果-装饰雕塑-教材-蔬菜-装饰雕塑-教材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日料大师首创“食彩细工”，提供食材切雕的全新思路和灵感！58道应用食材切雕作品的艺术菜品，提供视觉与味觉双重享受。详解食材切雕的基本技法．分步骤展示基础切雕作品的制作方法。收录创意雕刻作品和摆盘技巧，基本步骤一步一图，可作为专业厨师的参考用书。</w:t>
      </w:r>
    </w:p>
    <w:p/>
    <w:p>
      <w:r>
        <w:t>本书出售、求购地址：https://www.jiaokey.com/book/detail/14926791.html</w:t>
      </w:r>
    </w:p>
    <w:p>
      <w:r>
        <w:t>更多相关图书推荐：https://www.jiaokey.com</w:t>
      </w:r>
    </w:p>
    <w:p>
      <w:r>
        <w:t>（日）森胁公代著；梁京译 其他作品：https://www.jiaokey.com/tag/（日）森胁公代著；梁京译.html</w:t>
      </w:r>
    </w:p>
    <w:p>
      <w:r>
        <w:t>关键词搜索：https://www.jiaokey.com/tag/水果-装饰雕塑-教材-蔬菜-装饰雕塑-教材.html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