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五官科医师处方手册</w:t>
      </w:r>
    </w:p>
    <w:p>
      <w:r>
        <w:rPr>
          <w:rFonts w:ascii="宋体" w:hAnsi="宋体" w:eastAsia="宋体"/>
          <w:sz w:val="24"/>
        </w:rPr>
        <w:t>陈长青总主编；张敬一，邹媛媛，崔兵杰，程昭琳，宁美英主编；侯四清，范洪雨，许利娟副主编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五官科医师处方手册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陈长青总主编；张敬一，邹媛媛，崔兵杰，程昭琳，宁美英主编；侯四清，范洪雨，许利娟副主编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978-7-5349-9798-3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五官科学-疾病-处方-手册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临床医师处方手册丛书》是解放军总医院协作医院-沧州市中心医院的临床专家、教授及科室主任为提高基层医师、住院医师、医学院校实习生处方治疗效果及书写质量而编写的。本册内容分为53章，根据指南及临床工作经验汇编总结了五官科常见疾病的诊断要点、治疗要点、药物处方及注意事项等。</w:t>
      </w:r>
    </w:p>
    <w:p/>
    <w:p>
      <w:r>
        <w:t>本书出售、求购地址：https://www.jiaokey.com/book/detail/14859088.html</w:t>
      </w:r>
    </w:p>
    <w:p>
      <w:r>
        <w:t>更多相关图书推荐：https://www.jiaokey.com</w:t>
      </w:r>
    </w:p>
    <w:p>
      <w:r>
        <w:t>陈长青总主编；张敬一，邹媛媛，崔兵杰，程昭琳，宁美英主编；侯四清，范洪雨，许利娟副主编 其他作品：https://www.jiaokey.com/tag/陈长青总主编；张敬一，邹媛媛，崔兵杰，程昭琳，宁美英主编；侯四清，范洪雨，许利娟副主编.html</w:t>
      </w:r>
    </w:p>
    <w:p>
      <w:r>
        <w:t>关键词搜索：https://www.jiaokey.com/tag/五官科学-疾病-处方-手册.html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