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书名：学习贯彻习近平同志“七一”重要讲话精神  建党95周年读本</w:t>
      </w:r>
    </w:p>
    <w:p>
      <w:r>
        <w:t>作者：颜晓峰，杨志国主编</w:t>
      </w:r>
    </w:p>
    <w:p>
      <w:r>
        <w:t>出版社：</w:t>
      </w:r>
    </w:p>
    <w:p>
      <w:r>
        <w:t>出版日期：2016.07</w:t>
      </w:r>
    </w:p>
    <w:p>
      <w:r>
        <w:t>总页数：196</w:t>
      </w:r>
    </w:p>
    <w:p>
      <w:r>
        <w:t>更多请访问教客网: www.jiaokey.com</w:t>
      </w:r>
    </w:p>
    <w:p>
      <w:r>
        <w:t>学习贯彻习近平同志“七一”重要讲话精神  建党95周年读本 评论地址：https://www.jiaokey.com/book/detail/14840990.html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