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书名：民生领域损害群众利益案例警示录</w:t>
      </w:r>
    </w:p>
    <w:p>
      <w:r>
        <w:t>作者：本书编写组编写</w:t>
      </w:r>
    </w:p>
    <w:p>
      <w:r>
        <w:t>出版社：</w:t>
      </w:r>
    </w:p>
    <w:p>
      <w:r>
        <w:t>出版日期：2020.04</w:t>
      </w:r>
    </w:p>
    <w:p>
      <w:r>
        <w:t>总页数：329</w:t>
      </w:r>
    </w:p>
    <w:p>
      <w:r>
        <w:t>更多请访问教客网: www.jiaokey.com</w:t>
      </w:r>
    </w:p>
    <w:p>
      <w:r>
        <w:t>民生领域损害群众利益案例警示录 评论地址：https://www.jiaokey.com/book/detail/14833705.html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