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寻艺中西</w:t>
      </w:r>
    </w:p>
    <w:p>
      <w:r>
        <w:rPr>
          <w:rFonts w:ascii="宋体" w:hAnsi="宋体" w:eastAsia="宋体"/>
          <w:sz w:val="24"/>
        </w:rPr>
        <w:t>张碧云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寻艺中西</w:t>
            </w:r>
          </w:p>
        </w:tc>
      </w:tr>
      <w:tr>
        <w:tc>
          <w:tcPr>
            <w:tcW w:type="dxa" w:w="4320"/>
          </w:tcPr>
          <w:p>
            <w:r>
              <w:t>作者</w:t>
            </w:r>
          </w:p>
        </w:tc>
        <w:tc>
          <w:tcPr>
            <w:tcW w:type="dxa" w:w="4320"/>
          </w:tcPr>
          <w:p>
            <w:r>
              <w:t>张碧云</w:t>
            </w:r>
          </w:p>
        </w:tc>
      </w:tr>
      <w:tr>
        <w:tc>
          <w:tcPr>
            <w:tcW w:type="dxa" w:w="4320"/>
          </w:tcPr>
          <w:p>
            <w:r>
              <w:t>出版社</w:t>
            </w:r>
          </w:p>
        </w:tc>
        <w:tc>
          <w:tcPr>
            <w:tcW w:type="dxa" w:w="4320"/>
          </w:tcPr>
          <w:p>
            <w:r>
              <w:t>杭州：浙江大学出版社</w:t>
            </w:r>
          </w:p>
        </w:tc>
      </w:tr>
      <w:tr>
        <w:tc>
          <w:tcPr>
            <w:tcW w:type="dxa" w:w="4320"/>
          </w:tcPr>
          <w:p>
            <w:r>
              <w:t>ISBN</w:t>
            </w:r>
          </w:p>
        </w:tc>
        <w:tc>
          <w:tcPr>
            <w:tcW w:type="dxa" w:w="4320"/>
          </w:tcPr>
          <w:p>
            <w:r>
              <w:t>9787308192002</w:t>
            </w:r>
          </w:p>
        </w:tc>
      </w:tr>
      <w:tr>
        <w:tc>
          <w:tcPr>
            <w:tcW w:type="dxa" w:w="4320"/>
          </w:tcPr>
          <w:p>
            <w:r>
              <w:t>出版日期</w:t>
            </w:r>
          </w:p>
        </w:tc>
        <w:tc>
          <w:tcPr>
            <w:tcW w:type="dxa" w:w="4320"/>
          </w:tcPr>
          <w:p>
            <w:r>
              <w:t>2020-07-01</w:t>
            </w:r>
          </w:p>
        </w:tc>
      </w:tr>
      <w:tr>
        <w:tc>
          <w:tcPr>
            <w:tcW w:type="dxa" w:w="4320"/>
          </w:tcPr>
          <w:p>
            <w:r>
              <w:t>页数</w:t>
            </w:r>
          </w:p>
        </w:tc>
        <w:tc>
          <w:tcPr>
            <w:tcW w:type="dxa" w:w="4320"/>
          </w:tcPr>
          <w:p>
            <w:r>
              <w:t>161</w:t>
            </w:r>
          </w:p>
        </w:tc>
      </w:tr>
      <w:tr>
        <w:tc>
          <w:tcPr>
            <w:tcW w:type="dxa" w:w="4320"/>
          </w:tcPr>
          <w:p>
            <w:r>
              <w:t>价格</w:t>
            </w:r>
          </w:p>
        </w:tc>
        <w:tc>
          <w:tcPr>
            <w:tcW w:type="dxa" w:w="4320"/>
          </w:tcPr>
          <w:p>
            <w:r/>
          </w:p>
        </w:tc>
      </w:tr>
      <w:tr>
        <w:tc>
          <w:tcPr>
            <w:tcW w:type="dxa" w:w="4320"/>
          </w:tcPr>
          <w:p>
            <w:r>
              <w:t>关键词</w:t>
            </w:r>
          </w:p>
        </w:tc>
        <w:tc>
          <w:tcPr>
            <w:tcW w:type="dxa" w:w="4320"/>
          </w:tcPr>
          <w:p>
            <w:r>
              <w:t>绘画技法－研究</w:t>
            </w:r>
          </w:p>
        </w:tc>
      </w:tr>
      <w:tr>
        <w:tc>
          <w:tcPr>
            <w:tcW w:type="dxa" w:w="4320"/>
          </w:tcPr>
          <w:p>
            <w:r>
              <w:t>分类</w:t>
            </w:r>
          </w:p>
        </w:tc>
        <w:tc>
          <w:tcPr>
            <w:tcW w:type="dxa" w:w="4320"/>
          </w:tcPr>
          <w:p>
            <w:r>
              <w:t>绘画技法</w:t>
            </w:r>
          </w:p>
        </w:tc>
      </w:tr>
    </w:tbl>
    <w:p/>
    <w:p>
      <w:pPr>
        <w:pStyle w:val="Heading1"/>
      </w:pPr>
      <w:r>
        <w:t>图书介绍</w:t>
      </w:r>
    </w:p>
    <w:p>
      <w:r>
        <w:t>本书共收录张碧云花卉作品90余幅，作者先后在乌克兰中央美术学院、利沃夫国立美术学院、列宾美术学院学习油画，后师从中国花鸟画大师何水法先生。作者在书中阐发了个人的寻艺感想，总结了相关技法经验，展现了画家将传统中国画与西方油画这两种不同的艺术形式相结合的过程。</w:t>
      </w:r>
    </w:p>
    <w:p/>
    <w:p>
      <w:r>
        <w:t>本书出售、求购地址：https://www.jiaokey.com/book/detail/14829917.html</w:t>
      </w:r>
    </w:p>
    <w:p>
      <w:r>
        <w:t>更多绘画技法图书推荐：https://www.jiaokey.com</w:t>
      </w:r>
    </w:p>
    <w:p>
      <w:r>
        <w:t>张碧云 其他作品：https://www.jiaokey.com/tag/张碧云.html</w:t>
      </w:r>
    </w:p>
    <w:p>
      <w:r>
        <w:t>杭州：浙江大学出版社 出版图书：https://www.jiaokey.com/tag/杭州：浙江大学出版社.html</w:t>
      </w:r>
    </w:p>
    <w:p>
      <w:r>
        <w:t>关键词搜索：https://www.jiaokey.com/tag/绘画技法－研究.html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