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基于扎根理论的残疾员工绩效影响机制研究</w:t>
      </w:r>
    </w:p>
    <w:p>
      <w:r>
        <w:rPr>
          <w:rFonts w:ascii="宋体" w:hAnsi="宋体" w:eastAsia="宋体"/>
          <w:sz w:val="24"/>
        </w:rPr>
        <w:t>（澳）吴翰，左小德，刘敏著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基于扎根理论的残疾员工绩效影响机制研究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（澳）吴翰，左小德，刘敏著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978-7-5192-7399-6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社会福利事业-企业管理-人力资源管理-研究-中国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残疾人是我国庞大的弱势群体，残疾人就业对其个人、家庭、社会而言有重要意义，不容忽视。本书的创新体现在三个方面：一是研究中国本土文化背景下，对残疾人的有效领导风格的内容结构；二是研究中国企业中残疾员工工作绩效的内容结构；三是研究领导风格如何影...</w:t>
      </w:r>
    </w:p>
    <w:p/>
    <w:p>
      <w:r>
        <w:t>本书出售、求购地址：https://www.jiaokey.com/book/detail/14812203.html</w:t>
      </w:r>
    </w:p>
    <w:p>
      <w:r>
        <w:t>更多相关图书推荐：https://www.jiaokey.com</w:t>
      </w:r>
    </w:p>
    <w:p>
      <w:r>
        <w:t>（澳）吴翰，左小德，刘敏著 其他作品：https://www.jiaokey.com/tag/（澳）吴翰，左小德，刘敏著.html</w:t>
      </w:r>
    </w:p>
    <w:p>
      <w:r>
        <w:t>关键词搜索：https://www.jiaokey.com/tag/社会福利事业-企业管理-人力资源管理-研究-中国.html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