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全球能源互联网应对气候变化研究报告</w:t>
      </w:r>
    </w:p>
    <w:p>
      <w:r>
        <w:rPr>
          <w:rFonts w:ascii="宋体" w:hAnsi="宋体" w:eastAsia="宋体"/>
          <w:sz w:val="24"/>
        </w:rPr>
        <w:t>全球能源互联网发展合作组织,国际应用系统分析研究所,世界气象组织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全球能源互联网应对气候变化研究报告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全球能源互联网发展合作组织,国际应用系统分析研究所,世界气象组织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9787519832216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气候变化-影响-能源发展-研究报告-世界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报告共分为七章，第一章梳理气候变化科学事实和影响，分析气候变化形势与行动，剖析能源转型对气候变化的关键作用；第二章构建全球能源互联网的减排框架和理论内涵，提出全球能源互联网的减排机理和实现路径；第三章运用能源系统和电力系统综合优势模型，科学量化评估全球能源互联网的减排价值，提出全球能源互联网2摄氏度和1.5摄氏度减排情景；第四章分析全球能源互联网减排技术组合，研判清洁替代、电能替代、电网互联、能效提升、碳移除技术发展趋势及组合应用；第五章结合各洲气候环境、资源禀赋、能源电力发展的实际情况，研究提出各洲能源互联网减排重点行动；第六章全面系统分析建设全球能源互联网的经济、社会、气候、环境、健康及可持续发展的协同治理创新效益；第七章提出以建设全球能源互联网为抓手，推动应对气候变化的协同治理创新机制。</w:t>
      </w:r>
    </w:p>
    <w:p/>
    <w:p>
      <w:r>
        <w:t>本书出售、求购地址：https://www.jiaokey.com/book/detail/14805125.html</w:t>
      </w:r>
    </w:p>
    <w:p>
      <w:r>
        <w:t>更多工业部门经济图书推荐：https://www.jiaokey.com</w:t>
      </w:r>
    </w:p>
    <w:p>
      <w:r>
        <w:t>全球能源互联网发展合作组织,国际应用系统分析研究所,世界气象组织 其他作品：https://www.jiaokey.com/tag/全球能源互联网发展合作组织,国际应用系统分析研究所,世界气象组织.html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关键词搜索：https://www.jiaokey.com/tag/气候变化-影响-能源发展-研究报告-世界.html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