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书名：人民法院审判权运行制度及其改革问题研究</w:t>
      </w:r>
    </w:p>
    <w:p>
      <w:r>
        <w:t>作者：刘思齐著</w:t>
      </w:r>
    </w:p>
    <w:p>
      <w:r>
        <w:t>出版社：北京：法律出版社</w:t>
      </w:r>
    </w:p>
    <w:p>
      <w:r>
        <w:t>出版日期：2020.03</w:t>
      </w:r>
    </w:p>
    <w:p>
      <w:r>
        <w:t>总页数：257</w:t>
      </w:r>
    </w:p>
    <w:p>
      <w:r>
        <w:t>更多请访问教客网: www.jiaokey.com</w:t>
      </w:r>
    </w:p>
    <w:p>
      <w:r>
        <w:t>人民法院审判权运行制度及其改革问题研究 评论地址：https://www.jiaokey.com/book/detail/14796523.html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