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劳动法一本通</w:t>
      </w:r>
    </w:p>
    <w:p>
      <w:r>
        <w:rPr>
          <w:rFonts w:ascii="宋体" w:hAnsi="宋体" w:eastAsia="宋体"/>
          <w:sz w:val="24"/>
        </w:rPr>
        <w:t>法规应用研究中心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法规应用研究中心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9787521605952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劳动法-基本知识-中国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劳动法</w:t>
            </w:r>
          </w:p>
        </w:tc>
      </w:tr>
    </w:tbl>
    <w:p/>
    <w:p>
      <w:pPr>
        <w:pStyle w:val="Heading1"/>
      </w:pPr>
      <w:r>
        <w:t>图书介绍</w:t>
      </w:r>
    </w:p>
    <w:p>
      <w:r>
        <w:t>“法律一本通”系列丛书自2005年出版以来，以其科学的体系、实用的内容，深受广大读者的喜爱。2007年、2011年，我们对其进行了两次改版，丰富了其内容，增强了其实用性，再次博得了广大读者的赞誉。该分册以劳动法为中心，就劳动法有关的法律文件和政策进行逐条的分析，是学习该法的实用图书。</w:t>
      </w:r>
    </w:p>
    <w:p/>
    <w:p>
      <w:r>
        <w:t>本书出售、求购地址：https://www.jiaokey.com/book/detail/14774145.html</w:t>
      </w:r>
    </w:p>
    <w:p>
      <w:r>
        <w:t>更多劳动法图书推荐：https://www.jiaokey.com</w:t>
      </w:r>
    </w:p>
    <w:p>
      <w:r>
        <w:t>法规应用研究中心 其他作品：https://www.jiaokey.com/tag/法规应用研究中心.html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关键词搜索：https://www.jiaokey.com/tag/劳动法-基本知识-中国.html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