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书名：商业特许经营法律指南</w:t>
      </w:r>
    </w:p>
    <w:p>
      <w:r>
        <w:t>作者：盈科律师事务所编；李华，曾野，李晓波，路瑶，陈少军著</w:t>
      </w:r>
    </w:p>
    <w:p>
      <w:r>
        <w:t>出版社：北京：法律出版社</w:t>
      </w:r>
    </w:p>
    <w:p>
      <w:r>
        <w:t>出版日期：2020.01</w:t>
      </w:r>
    </w:p>
    <w:p>
      <w:r>
        <w:t>总页数：321</w:t>
      </w:r>
    </w:p>
    <w:p>
      <w:r>
        <w:t>更多请访问教客网: www.jiaokey.com</w:t>
      </w:r>
    </w:p>
    <w:p>
      <w:r>
        <w:t>商业特许经营法律指南 评论地址：https://www.jiaokey.com/book/detail/14770626.html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