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基于ORCAD CAPTURE和PSPICE的模拟电路设计与仿真  原书第2版</w:t>
      </w:r>
    </w:p>
    <w:p>
      <w:r>
        <w:rPr>
          <w:rFonts w:ascii="宋体" w:hAnsi="宋体" w:eastAsia="宋体"/>
          <w:sz w:val="24"/>
        </w:rPr>
        <w:t>（英）丹尼斯·菲茨帕特里克著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基于ORCAD CAPTURE和PSPICE的模拟电路设计与仿真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（英）丹尼斯·菲茨帕特里克著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本书出售、求购地址：https://www.jiaokey.com/book/detail/14762792.html</w:t>
      </w:r>
    </w:p>
    <w:p>
      <w:r>
        <w:t>更多相关图书推荐：https://www.jiaokey.com</w:t>
      </w:r>
    </w:p>
    <w:p>
      <w:r>
        <w:t>（英）丹尼斯·菲茨帕特里克著 其他作品：https://www.jiaokey.com/tag/（英）丹尼斯·菲茨帕特里克著.html</w:t>
      </w:r>
    </w:p>
    <w:p>
      <w:r>
        <w:t>关键词搜索：https://www.jiaokey.com/tag/基于ORCAD CAPTURE和PSPICE的模拟电路设计与仿真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