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毫米波无线网络MAC层关键问题研究＝RESEARCH  ON  THE  KEY  PROBLEMS  OF  MILLIMETER  WAVE  WIRELESS  NETWORKS  IN  THE  MAC  LAYER</w:t>
      </w:r>
    </w:p>
    <w:p>
      <w:r>
        <w:rPr>
          <w:rFonts w:ascii="宋体" w:hAnsi="宋体" w:eastAsia="宋体"/>
          <w:sz w:val="24"/>
        </w:rPr>
        <w:t>牛勇著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毫米波无线网络MAC层关键问题研究＝RESEARCH  ON  THE  KEY  PROBLEMS  OF  MILLIMETER  WAVE  WIRELESS  NETWORKS  IN  THE  MAC  LAYER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牛勇著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本书出售、求购地址：https://www.jiaokey.com/book/detail/14762660.html</w:t>
      </w:r>
    </w:p>
    <w:p>
      <w:r>
        <w:t>更多相关图书推荐：https://www.jiaokey.com</w:t>
      </w:r>
    </w:p>
    <w:p>
      <w:r>
        <w:t>牛勇著 其他作品：https://www.jiaokey.com/tag/牛勇著.html</w:t>
      </w:r>
    </w:p>
    <w:p>
      <w:r>
        <w:t>关键词搜索：https://www.jiaokey.com/tag/毫米波无线网络MAC层关键问题研究＝RESEARCH  ON  THE  KEY  PROBLEMS  OF  MILLIMETER  WAVE  WIRELESS  NETWORKS  IN  THE  MAC  LAYER.html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