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书名：水彩画中的光与动态</w:t>
      </w:r>
    </w:p>
    <w:p>
      <w:r>
        <w:t>作者：（英）杰克·温克尔，罗宾·卡彭廖晓编</w:t>
      </w:r>
    </w:p>
    <w:p>
      <w:r>
        <w:t>出版社：北京:中国画报出版社,2020.05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水彩画中的光与动态 评论地址：https://www.jiaokey.com/book/detail/14761232.html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