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书名：大学生社会责任感培育的实践与探索</w:t>
      </w:r>
    </w:p>
    <w:p>
      <w:r>
        <w:t>作者：吴庆，段祥伟，尹福斌</w:t>
      </w:r>
    </w:p>
    <w:p>
      <w:r>
        <w:t>出版社：</w:t>
      </w:r>
    </w:p>
    <w:p>
      <w:r>
        <w:t>出版日期：2019.12</w:t>
      </w:r>
    </w:p>
    <w:p>
      <w:r>
        <w:t>总页数：144</w:t>
      </w:r>
    </w:p>
    <w:p>
      <w:r>
        <w:t>更多请访问教客网: www.jiaokey.com</w:t>
      </w:r>
    </w:p>
    <w:p>
      <w:r>
        <w:t>大学生社会责任感培育的实践与探索 评论地址：https://www.jiaokey.com/book/detail/14760042.html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