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“思修道德修养与法律基础”问题导入式专题教学研究</w:t>
      </w:r>
    </w:p>
    <w:p>
      <w:r>
        <w:rPr>
          <w:rFonts w:ascii="宋体" w:hAnsi="宋体" w:eastAsia="宋体"/>
          <w:sz w:val="24"/>
        </w:rPr>
        <w:t>贾少英，李俊卿，王京香主编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“思修道德修养与法律基础”问题导入式专题教学研究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贾少英，李俊卿，王京香主编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法律-中国究-教学研究-高等学校-思想修养-教学研究-高等学校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本书出售、求购地址：https://www.jiaokey.com/book/detail/14753944.html</w:t>
      </w:r>
    </w:p>
    <w:p>
      <w:r>
        <w:t>更多相关图书推荐：https://www.jiaokey.com</w:t>
      </w:r>
    </w:p>
    <w:p>
      <w:r>
        <w:t>贾少英，李俊卿，王京香主编 其他作品：https://www.jiaokey.com/tag/贾少英，李俊卿，王京香主编.html</w:t>
      </w:r>
    </w:p>
    <w:p>
      <w:r>
        <w:t>北京:九州出版社,2019.10 出版图书：https://www.jiaokey.com/tag/北京:九州出版社,2019.10.html</w:t>
      </w:r>
    </w:p>
    <w:p>
      <w:r>
        <w:t>关键词搜索：https://www.jiaokey.com/tag/法律-中国究-教学研究-高等学校-思想修养-教学研究-高等学校.html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