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虚拟现实与增强现实  神话与现实＝VIRTUAL  REALITY  AND  AUGMENTED  REALITY  MYTHS  AND  REALITIES</w:t>
      </w:r>
    </w:p>
    <w:p>
      <w:r>
        <w:rPr>
          <w:rFonts w:ascii="宋体" w:hAnsi="宋体" w:eastAsia="宋体"/>
          <w:sz w:val="24"/>
        </w:rPr>
        <w:t>（法）布鲁诺·阿纳迪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虚拟现实与增强现实  神话与现实＝VIRTUAL  REALITY  AND  AUGMENTED  REALITY  MYTHS  AND  REALITIES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（法）布鲁诺·阿纳迪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本书出售、求购地址：https://www.jiaokey.com/book/detail/14748778.html</w:t>
      </w:r>
    </w:p>
    <w:p>
      <w:r>
        <w:t>更多相关图书推荐：https://www.jiaokey.com</w:t>
      </w:r>
    </w:p>
    <w:p>
      <w:r>
        <w:t>（法）布鲁诺·阿纳迪 其他作品：https://www.jiaokey.com/tag/（法）布鲁诺·阿纳迪.html</w:t>
      </w:r>
    </w:p>
    <w:p>
      <w:r>
        <w:t>关键词搜索：https://www.jiaokey.com/tag/虚拟现实与增强现实  神话与现实＝VIRTUAL  REALITY  AND  AUGMENTED  REALITY  MYTHS  AND  REALITIES.html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