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城市尺度大气环境管理平台技术应用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城市尺度大气环境管理平台技术应用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本书出售、求购地址：https://www.jiaokey.com/book/detail/14732593.html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关键词搜索：https://www.jiaokey.com/tag/城市尺度大气环境管理平台技术应用.html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