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高校商务英语人才培养研究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高校商务英语人才培养研究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本书出售、求购地址：https://www.jiaokey.com/book/detail/14731536.html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关键词搜索：https://www.jiaokey.com/tag/高校商务英语人才培养研究.html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