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立法的尊严=The  Dignity  of  Legislation</w:t>
      </w:r>
    </w:p>
    <w:p>
      <w:r>
        <w:rPr>
          <w:rFonts w:ascii="宋体" w:hAnsi="宋体" w:eastAsia="宋体"/>
          <w:sz w:val="24"/>
        </w:rPr>
        <w:t>（美）杰里米·沃尔德伦（Jeremy Waldron）著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立法的尊严=The  Dignity  of 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（美）杰里米·沃尔德伦（Jeremy Waldron）著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本书出售、求购地址：https://www.jiaokey.com/book/detail/14731271.html</w:t>
      </w:r>
    </w:p>
    <w:p>
      <w:r>
        <w:t>更多相关图书推荐：https://www.jiaokey.com</w:t>
      </w:r>
    </w:p>
    <w:p>
      <w:r>
        <w:t>（美）杰里米·沃尔德伦（Jeremy Waldron）著 其他作品：https://www.jiaokey.com/tag/（美）杰里米·沃尔德伦（Jeremy Waldron）著.html</w:t>
      </w:r>
    </w:p>
    <w:p>
      <w:r>
        <w:t>关键词搜索：https://www.jiaokey.com/tag/立法的尊严=The  Dignity  of 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