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常德地方戏艺术论集</w:t>
      </w:r>
    </w:p>
    <w:p>
      <w:r>
        <w:rPr>
          <w:rFonts w:ascii="宋体" w:hAnsi="宋体" w:eastAsia="宋体"/>
          <w:sz w:val="24"/>
        </w:rPr>
        <w:t>诸戈文，雷元淦主编；廖庆云，鄢里奇编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常德地方戏艺术论集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诸戈文，雷元淦主编；廖庆云，鄢里奇编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本书出售、求购地址：https://www.jiaokey.com/book/detail/14731218.html</w:t>
      </w:r>
    </w:p>
    <w:p>
      <w:r>
        <w:t>更多相关图书推荐：https://www.jiaokey.com</w:t>
      </w:r>
    </w:p>
    <w:p>
      <w:r>
        <w:t>诸戈文，雷元淦主编；廖庆云，鄢里奇编 其他作品：https://www.jiaokey.com/tag/诸戈文，雷元淦主编；廖庆云，鄢里奇编.html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关键词搜索：https://www.jiaokey.com/tag/常德地方戏艺术论集.html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