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莎士比亚喜剧悲剧集</w:t>
      </w:r>
    </w:p>
    <w:p>
      <w:r>
        <w:rPr>
          <w:rFonts w:ascii="宋体" w:hAnsi="宋体" w:eastAsia="宋体"/>
          <w:sz w:val="24"/>
        </w:rPr>
        <w:t>冯一兵责任编辑；（英国）威廉·莎士比亚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冯一兵责任编辑；（英国）威廉·莎士比亚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喜剧－剧本－作品集－英国－中世纪；悲剧－剧本－作品集－英国－中世纪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本书出售、求购地址：https://www.jiaokey.com/book/detail/14728245.html</w:t>
      </w:r>
    </w:p>
    <w:p>
      <w:r>
        <w:t>更多相关图书推荐：https://www.jiaokey.com</w:t>
      </w:r>
    </w:p>
    <w:p>
      <w:r>
        <w:t>冯一兵责任编辑；（英国）威廉·莎士比亚 其他作品：https://www.jiaokey.com/tag/冯一兵责任编辑；（英国）威廉·莎士比亚.html</w:t>
      </w:r>
    </w:p>
    <w:p>
      <w:r>
        <w:t>南京:译林出版社,2019.06 出版图书：https://www.jiaokey.com/tag/南京:译林出版社,2019.06.html</w:t>
      </w:r>
    </w:p>
    <w:p>
      <w:r>
        <w:t>关键词搜索：https://www.jiaokey.com/tag/喜剧－剧本－作品集－英国－中世纪；悲剧－剧本－作品集－英国－中世纪.html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