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面部美容手术常见并发症及防治策略</w:t>
      </w:r>
    </w:p>
    <w:p>
      <w:r>
        <w:rPr>
          <w:rFonts w:ascii="宋体" w:hAnsi="宋体" w:eastAsia="宋体"/>
          <w:sz w:val="24"/>
        </w:rPr>
        <w:t>（美）埃里·费尔内里尼，王晓军，龙笑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面部美容手术常见并发症及防治策略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（美）埃里·费尔内里尼，王晓军，龙笑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本书出售、求购地址：https://www.jiaokey.com/book/detail/14724389.html</w:t>
      </w:r>
    </w:p>
    <w:p>
      <w:r>
        <w:t>更多相关图书推荐：https://www.jiaokey.com</w:t>
      </w:r>
    </w:p>
    <w:p>
      <w:r>
        <w:t>（美）埃里·费尔内里尼，王晓军，龙笑 其他作品：https://www.jiaokey.com/tag/（美）埃里·费尔内里尼，王晓军，龙笑.html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关键词搜索：https://www.jiaokey.com/tag/面部美容手术常见并发症及防治策略.html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