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新冠肺炎病人护理与管理</w:t>
      </w:r>
    </w:p>
    <w:p>
      <w:r>
        <w:rPr>
          <w:rFonts w:ascii="宋体" w:hAnsi="宋体" w:eastAsia="宋体"/>
          <w:sz w:val="24"/>
        </w:rPr>
        <w:t>宫玉翠，罗艳华编者；杨小玲，邱波责编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新冠肺炎病人护理与管理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宫玉翠，罗艳华编者；杨小玲，邱波责编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本书出售、求购地址：https://www.jiaokey.com/book/detail/14724349.html</w:t>
      </w:r>
    </w:p>
    <w:p>
      <w:r>
        <w:t>更多相关图书推荐：https://www.jiaokey.com</w:t>
      </w:r>
    </w:p>
    <w:p>
      <w:r>
        <w:t>宫玉翠，罗艳华编者；杨小玲，邱波责编 其他作品：https://www.jiaokey.com/tag/宫玉翠，罗艳华编者；杨小玲，邱波责编.html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关键词搜索：https://www.jiaokey.com/tag/新冠肺炎病人护理与管理.html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