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钢琴上的中外金曲：月亮代表我的心</w:t>
      </w:r>
    </w:p>
    <w:p>
      <w:r>
        <w:rPr>
          <w:rFonts w:ascii="宋体" w:hAnsi="宋体" w:eastAsia="宋体"/>
          <w:sz w:val="24"/>
        </w:rPr>
        <w:t>孙维权编配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钢琴上的中外金曲：月亮代表我的心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本书出售、求购地址：https://www.jiaokey.com/book/detail/14723618.html</w:t>
      </w:r>
    </w:p>
    <w:p>
      <w:r>
        <w:t>更多相关图书推荐：https://www.jiaokey.com</w:t>
      </w:r>
    </w:p>
    <w:p>
      <w:r>
        <w:t>孙维权编配 其他作品：https://www.jiaokey.com/tag/孙维权编配.html</w:t>
      </w:r>
    </w:p>
    <w:p>
      <w:r>
        <w:t>关键词搜索：https://www.jiaokey.com/tag/钢琴上的中外金曲：月亮代表我的心.html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