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何治泓中国故事  汉英对照  老虎学艺</w:t>
      </w:r>
    </w:p>
    <w:p>
      <w:r>
        <w:rPr>
          <w:rFonts w:ascii="宋体" w:hAnsi="宋体" w:eastAsia="宋体"/>
          <w:sz w:val="24"/>
        </w:rPr>
        <w:t>何治泓绘；查卡特著；（美）耶利米·威尔霍伊特译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何治泓中国故事  汉英对照  老虎学艺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何治泓绘；查卡特著；（美）耶利米·威尔霍伊特译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本书出售、求购地址：https://www.jiaokey.com/book/detail/14723212.html</w:t>
      </w:r>
    </w:p>
    <w:p>
      <w:r>
        <w:t>更多相关图书推荐：https://www.jiaokey.com</w:t>
      </w:r>
    </w:p>
    <w:p>
      <w:r>
        <w:t>何治泓绘；查卡特著；（美）耶利米·威尔霍伊特译 其他作品：https://www.jiaokey.com/tag/何治泓绘；查卡特著；（美）耶利米·威尔霍伊特译.html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关键词搜索：https://www.jiaokey.com/tag/何治泓中国故事  汉英对照  老虎学艺.html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