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一纸风行：澳门报贩口述历史</w:t>
      </w:r>
    </w:p>
    <w:p>
      <w:r>
        <w:rPr>
          <w:rFonts w:ascii="宋体" w:hAnsi="宋体" w:eastAsia="宋体"/>
          <w:sz w:val="24"/>
        </w:rPr>
        <w:t>林发钦主编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一纸风行：澳门报贩口述历史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本书出售、求购地址：https://www.jiaokey.com/book/detail/14722902.html</w:t>
      </w:r>
    </w:p>
    <w:p>
      <w:r>
        <w:t>更多相关图书推荐：https://www.jiaokey.com</w:t>
      </w:r>
    </w:p>
    <w:p>
      <w:r>
        <w:t>林发钦主编 其他作品：https://www.jiaokey.com/tag/林发钦主编.html</w:t>
      </w:r>
    </w:p>
    <w:p>
      <w:r>
        <w:t>关键词搜索：https://www.jiaokey.com/tag/一纸风行：澳门报贩口述历史.html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