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书名：浮针疗法技术操作规范</w:t>
      </w:r>
    </w:p>
    <w:p>
      <w:r>
        <w:t>作者：世界中医药学会联合会组织编写</w:t>
      </w:r>
    </w:p>
    <w:p>
      <w:r>
        <w:t>出版社：北京:中国医药科技出版社,2019.09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浮针疗法技术操作规范 评论地址：https://www.jiaokey.com/book/detail/14722667.html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