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标准急救护理速查手册  普及版</w:t>
      </w:r>
    </w:p>
    <w:p>
      <w:r>
        <w:rPr>
          <w:rFonts w:ascii="宋体" w:hAnsi="宋体" w:eastAsia="宋体"/>
          <w:sz w:val="24"/>
        </w:rPr>
        <w:t>美国骨科医师协会 （AAOS) ，美国急诊医师学会 （ACEP)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标准急救护理速查手册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美国骨科医师协会 （AAOS) ，美国急诊医师学会 （ACEP)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本书出售、求购地址：https://www.jiaokey.com/book/detail/14721523.html</w:t>
      </w:r>
    </w:p>
    <w:p>
      <w:r>
        <w:t>更多相关图书推荐：https://www.jiaokey.com</w:t>
      </w:r>
    </w:p>
    <w:p>
      <w:r>
        <w:t>美国骨科医师协会 （AAOS) ，美国急诊医师学会 （ACEP) 主编 其他作品：https://www.jiaokey.com/tag/美国骨科医师协会 （AAOS) ，美国急诊医师学会 （ACEP) 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关键词搜索：https://www.jiaokey.com/tag/标准急救护理速查手册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