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汉语国际教育硕士354基础知识解析</w:t>
      </w:r>
    </w:p>
    <w:p>
      <w:r>
        <w:rPr>
          <w:rFonts w:ascii="宋体" w:hAnsi="宋体" w:eastAsia="宋体"/>
          <w:sz w:val="24"/>
        </w:rPr>
        <w:t>（中国）勤思考研汉语国际教育教研团队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汉语国际教育硕士354基础知识解析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（中国）勤思考研汉语国际教育教研团队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本书出售、求购地址：https://www.jiaokey.com/book/detail/14721465.html</w:t>
      </w:r>
    </w:p>
    <w:p>
      <w:r>
        <w:t>更多相关图书推荐：https://www.jiaokey.com</w:t>
      </w:r>
    </w:p>
    <w:p>
      <w:r>
        <w:t>（中国）勤思考研汉语国际教育教研团队 其他作品：https://www.jiaokey.com/tag/（中国）勤思考研汉语国际教育教研团队.html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关键词搜索：https://www.jiaokey.com/tag/汉语国际教育硕士354基础知识解析.html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