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〔康熙〕湖广通志  下</w:t>
      </w:r>
    </w:p>
    <w:p>
      <w:r>
        <w:rPr>
          <w:rFonts w:ascii="宋体" w:hAnsi="宋体" w:eastAsia="宋体"/>
          <w:sz w:val="24"/>
        </w:rPr>
        <w:t>（清）徐国相，王新命修；（清）宫梦仁，姚淳焘纂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〔康熙〕湖广通志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（清）徐国相，王新命修；（清）宫梦仁，姚淳焘纂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本书出售、求购地址：https://www.jiaokey.com/book/detail/14721194.html</w:t>
      </w:r>
    </w:p>
    <w:p>
      <w:r>
        <w:t>更多相关图书推荐：https://www.jiaokey.com</w:t>
      </w:r>
    </w:p>
    <w:p>
      <w:r>
        <w:t>（清）徐国相，王新命修；（清）宫梦仁，姚淳焘纂 其他作品：https://www.jiaokey.com/tag/（清）徐国相，王新命修；（清）宫梦仁，姚淳焘纂.html</w:t>
      </w:r>
    </w:p>
    <w:p>
      <w:r>
        <w:t>武汉：崇文书局 出版图书：https://www.jiaokey.com/tag/武汉：崇文书局.html</w:t>
      </w:r>
    </w:p>
    <w:p>
      <w:r>
        <w:t>关键词搜索：https://www.jiaokey.com/tag/〔康熙〕湖广通志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