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课程指南  上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课程指南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本书出售、求购地址：https://www.jiaokey.com/book/detail/14720624.html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课程指南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