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编程思维启蒙绘本  HELLORUBY儿童编程大冒险</w:t>
      </w:r>
    </w:p>
    <w:p>
      <w:r>
        <w:rPr>
          <w:rFonts w:ascii="宋体" w:hAnsi="宋体" w:eastAsia="宋体"/>
          <w:sz w:val="24"/>
        </w:rPr>
        <w:t>窝牛妈译；（芬兰）琳达·刘卡斯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编程思维启蒙绘本  HELLORUBY儿童编程大冒险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窝牛妈译；（芬兰）琳达·刘卡斯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本书出售、求购地址：https://www.jiaokey.com/book/detail/14720095.html</w:t>
      </w:r>
    </w:p>
    <w:p>
      <w:r>
        <w:t>更多相关图书推荐：https://www.jiaokey.com</w:t>
      </w:r>
    </w:p>
    <w:p>
      <w:r>
        <w:t>窝牛妈译；（芬兰）琳达·刘卡斯 其他作品：https://www.jiaokey.com/tag/窝牛妈译；（芬兰）琳达·刘卡斯.html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关键词搜索：https://www.jiaokey.com/tag/编程思维启蒙绘本  HELLORUBY儿童编程大冒险.html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