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国外大口径工程施工和水井钻头译文集</w:t>
      </w:r>
    </w:p>
    <w:p>
      <w:r>
        <w:rPr>
          <w:rFonts w:ascii="宋体" w:hAnsi="宋体" w:eastAsia="宋体"/>
          <w:sz w:val="24"/>
        </w:rPr>
        <w:t>王晓义译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国外大口径工程施工和水井钻头译文集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地质矿产部勘探技术研究所情报室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本书出售、求购地址：https://www.jiaokey.com/book/detail/14719398.html</w:t>
      </w:r>
    </w:p>
    <w:p>
      <w:r>
        <w:t>更多相关图书推荐：https://www.jiaokey.com</w:t>
      </w:r>
    </w:p>
    <w:p>
      <w:r>
        <w:t>王晓义译 其他作品：https://www.jiaokey.com/tag/王晓义译.html</w:t>
      </w:r>
    </w:p>
    <w:p>
      <w:r>
        <w:t>地质矿产部勘探技术研究所情报室 出版图书：https://www.jiaokey.com/tag/地质矿产部勘探技术研究所情报室.html</w:t>
      </w:r>
    </w:p>
    <w:p>
      <w:r>
        <w:t>关键词搜索：https://www.jiaokey.com/tag/国外大口径工程施工和水井钻头译文集.html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