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2007  总第22期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2007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本书出售、求购地址：https://www.jiaokey.com/book/detail/14719134.html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关键词搜索：https://www.jiaokey.com/tag/长治年鉴  2007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